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C1E8" w14:textId="77777777" w:rsidR="00DA36E8" w:rsidRPr="00E12E69" w:rsidRDefault="00DA36E8">
      <w:pPr>
        <w:sectPr w:rsidR="00DA36E8" w:rsidRPr="00E12E69" w:rsidSect="009C596A">
          <w:headerReference w:type="default" r:id="rId7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16DFD6A0" w14:textId="0660AAC9" w:rsidR="003E03B8" w:rsidRPr="00E12E69" w:rsidRDefault="008C469B" w:rsidP="003E03B8">
      <w:r w:rsidRPr="00E12E69">
        <w:rPr>
          <w:b/>
        </w:rPr>
        <w:t>TO:</w:t>
      </w:r>
      <w:r w:rsidRPr="00E12E69">
        <w:rPr>
          <w:b/>
        </w:rPr>
        <w:tab/>
      </w:r>
      <w:r w:rsidRPr="00E12E69">
        <w:rPr>
          <w:b/>
        </w:rPr>
        <w:tab/>
      </w:r>
      <w:r w:rsidR="00DF2DFA">
        <w:t>Ian Groet</w:t>
      </w:r>
      <w:r w:rsidR="001F2F54">
        <w:t>s</w:t>
      </w:r>
      <w:r w:rsidR="00DF2DFA">
        <w:t>ch</w:t>
      </w:r>
      <w:r w:rsidR="003E03B8" w:rsidRPr="00E12E69">
        <w:t>, Attorney</w:t>
      </w:r>
    </w:p>
    <w:p w14:paraId="24396D7A" w14:textId="77777777" w:rsidR="003E03B8" w:rsidRPr="00E12E69" w:rsidRDefault="003E03B8" w:rsidP="003E03B8">
      <w:pPr>
        <w:ind w:left="1440"/>
      </w:pPr>
      <w:r w:rsidRPr="00E12E69">
        <w:t>Legal Division</w:t>
      </w:r>
    </w:p>
    <w:p w14:paraId="4A29A162" w14:textId="77777777" w:rsidR="008C469B" w:rsidRPr="00E12E69" w:rsidRDefault="008C469B" w:rsidP="008C469B">
      <w:pPr>
        <w:tabs>
          <w:tab w:val="left" w:pos="1170"/>
        </w:tabs>
      </w:pPr>
      <w:r w:rsidRPr="00E12E69">
        <w:tab/>
      </w:r>
      <w:r w:rsidRPr="00E12E69">
        <w:tab/>
      </w:r>
    </w:p>
    <w:p w14:paraId="3A21120E" w14:textId="5AF364A4" w:rsidR="003E03B8" w:rsidRPr="00E12E69" w:rsidRDefault="008C469B" w:rsidP="003E03B8">
      <w:r w:rsidRPr="00E12E69">
        <w:rPr>
          <w:b/>
        </w:rPr>
        <w:t>FROM:</w:t>
      </w:r>
      <w:r w:rsidRPr="00E12E69">
        <w:rPr>
          <w:b/>
        </w:rPr>
        <w:tab/>
      </w:r>
      <w:r w:rsidR="00160E94" w:rsidRPr="00E12E69">
        <w:t>Patricia Garcia, Senior Engineering Specialist</w:t>
      </w:r>
    </w:p>
    <w:p w14:paraId="21BE7AAE" w14:textId="77777777" w:rsidR="003E03B8" w:rsidRPr="00E12E69" w:rsidRDefault="003E03B8" w:rsidP="003E03B8">
      <w:pPr>
        <w:ind w:left="1440"/>
      </w:pPr>
      <w:r w:rsidRPr="00E12E69">
        <w:t>Infrastructure Division</w:t>
      </w:r>
    </w:p>
    <w:p w14:paraId="237525A7" w14:textId="69A29425" w:rsidR="008C469B" w:rsidRPr="00E12E69" w:rsidRDefault="008C469B" w:rsidP="008C469B">
      <w:pPr>
        <w:tabs>
          <w:tab w:val="left" w:pos="1170"/>
        </w:tabs>
        <w:spacing w:before="240"/>
      </w:pPr>
      <w:r w:rsidRPr="00E12E69">
        <w:rPr>
          <w:b/>
        </w:rPr>
        <w:t>DATE:</w:t>
      </w:r>
      <w:r w:rsidRPr="00E12E69">
        <w:rPr>
          <w:b/>
        </w:rPr>
        <w:tab/>
      </w:r>
      <w:r w:rsidRPr="00E12E69">
        <w:rPr>
          <w:b/>
        </w:rPr>
        <w:tab/>
      </w:r>
      <w:r w:rsidR="001968DD">
        <w:rPr>
          <w:bCs/>
        </w:rPr>
        <w:t>March 18</w:t>
      </w:r>
      <w:r w:rsidR="00DF2DFA">
        <w:rPr>
          <w:bCs/>
        </w:rPr>
        <w:t>, 2021</w:t>
      </w:r>
    </w:p>
    <w:p w14:paraId="6032333C" w14:textId="77777777" w:rsidR="0028111B" w:rsidRPr="00E12E69" w:rsidRDefault="0028111B" w:rsidP="008C469B">
      <w:pPr>
        <w:tabs>
          <w:tab w:val="left" w:pos="1170"/>
        </w:tabs>
        <w:spacing w:before="240"/>
      </w:pPr>
    </w:p>
    <w:p w14:paraId="00E46E26" w14:textId="1E26EE98" w:rsidR="008C469B" w:rsidRPr="00E12E69" w:rsidRDefault="008C469B" w:rsidP="003E03B8">
      <w:pPr>
        <w:ind w:left="1440" w:hanging="1440"/>
        <w:rPr>
          <w:b/>
          <w:i/>
          <w:szCs w:val="24"/>
        </w:rPr>
      </w:pPr>
      <w:r w:rsidRPr="00E12E69">
        <w:rPr>
          <w:b/>
        </w:rPr>
        <w:t>RE:</w:t>
      </w:r>
      <w:r w:rsidRPr="00E12E69">
        <w:rPr>
          <w:b/>
        </w:rPr>
        <w:tab/>
      </w:r>
      <w:r w:rsidR="00E9565C" w:rsidRPr="00E12E69">
        <w:rPr>
          <w:bCs/>
        </w:rPr>
        <w:t xml:space="preserve">Docket No. </w:t>
      </w:r>
      <w:r w:rsidR="00E12E69" w:rsidRPr="00E12E69">
        <w:rPr>
          <w:bCs/>
        </w:rPr>
        <w:t>52</w:t>
      </w:r>
      <w:r w:rsidR="00DF2DFA">
        <w:rPr>
          <w:bCs/>
        </w:rPr>
        <w:t>965</w:t>
      </w:r>
      <w:r w:rsidR="00E9565C" w:rsidRPr="00E12E69">
        <w:t xml:space="preserve"> – </w:t>
      </w:r>
      <w:r w:rsidR="00E9565C" w:rsidRPr="00E12E69">
        <w:rPr>
          <w:rFonts w:eastAsiaTheme="minorHAnsi"/>
          <w:i/>
        </w:rPr>
        <w:t xml:space="preserve">Petition of </w:t>
      </w:r>
      <w:r w:rsidR="00E12E69" w:rsidRPr="00E12E69">
        <w:rPr>
          <w:i/>
        </w:rPr>
        <w:t>Aqua Texas, Inc.</w:t>
      </w:r>
      <w:r w:rsidR="00E9565C" w:rsidRPr="00E12E69">
        <w:t xml:space="preserve"> </w:t>
      </w:r>
      <w:r w:rsidR="00E12E69" w:rsidRPr="00E12E69">
        <w:rPr>
          <w:i/>
          <w:iCs/>
        </w:rPr>
        <w:t>for Partial</w:t>
      </w:r>
      <w:r w:rsidR="00E9565C" w:rsidRPr="00E12E69">
        <w:rPr>
          <w:i/>
          <w:iCs/>
        </w:rPr>
        <w:t xml:space="preserve"> Decerti</w:t>
      </w:r>
      <w:r w:rsidR="00E12E69" w:rsidRPr="00E12E69">
        <w:rPr>
          <w:i/>
          <w:iCs/>
        </w:rPr>
        <w:t xml:space="preserve">fication of its </w:t>
      </w:r>
      <w:r w:rsidR="00A3659A">
        <w:rPr>
          <w:i/>
          <w:iCs/>
        </w:rPr>
        <w:t xml:space="preserve">Water </w:t>
      </w:r>
      <w:r w:rsidR="00E9565C" w:rsidRPr="00E12E69">
        <w:rPr>
          <w:i/>
        </w:rPr>
        <w:t xml:space="preserve">Certificate of Convenience and Necessity in </w:t>
      </w:r>
      <w:r w:rsidR="00A3659A">
        <w:rPr>
          <w:i/>
        </w:rPr>
        <w:t>Denton and Wise</w:t>
      </w:r>
      <w:r w:rsidR="00E9565C" w:rsidRPr="00E12E69">
        <w:rPr>
          <w:i/>
        </w:rPr>
        <w:t xml:space="preserve"> Count</w:t>
      </w:r>
      <w:r w:rsidR="00A3659A">
        <w:rPr>
          <w:i/>
        </w:rPr>
        <w:t>ies</w:t>
      </w:r>
      <w:r w:rsidR="00E9565C" w:rsidRPr="00E12E69">
        <w:rPr>
          <w:i/>
        </w:rPr>
        <w:t xml:space="preserve"> </w:t>
      </w:r>
    </w:p>
    <w:p w14:paraId="56626A1D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ECAA4D" wp14:editId="754E1D1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B98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88DD13A" w14:textId="77777777" w:rsidR="008C469B" w:rsidRPr="003976EE" w:rsidRDefault="008C469B" w:rsidP="008C469B">
      <w:pPr>
        <w:rPr>
          <w:strike/>
        </w:rPr>
      </w:pPr>
    </w:p>
    <w:p w14:paraId="62CCC5C5" w14:textId="3BBDC175" w:rsidR="003976EE" w:rsidRPr="003976EE" w:rsidRDefault="00E9565C" w:rsidP="003976EE">
      <w:bookmarkStart w:id="0" w:name="_Hlk63330499"/>
      <w:r w:rsidRPr="003976EE">
        <w:t xml:space="preserve">On </w:t>
      </w:r>
      <w:bookmarkStart w:id="1" w:name="_Hlk51227407"/>
      <w:r w:rsidR="00A3659A">
        <w:t>December 1</w:t>
      </w:r>
      <w:r w:rsidR="006A02AC">
        <w:t>0</w:t>
      </w:r>
      <w:r w:rsidR="00E12E69" w:rsidRPr="003976EE">
        <w:t>, 2021</w:t>
      </w:r>
      <w:r w:rsidRPr="003976EE">
        <w:t xml:space="preserve">, </w:t>
      </w:r>
      <w:bookmarkEnd w:id="1"/>
      <w:r w:rsidR="00E12E69" w:rsidRPr="003976EE">
        <w:t>Aqua Texas, Inc.</w:t>
      </w:r>
      <w:r w:rsidRPr="003976EE">
        <w:rPr>
          <w:bCs/>
        </w:rPr>
        <w:t xml:space="preserve"> </w:t>
      </w:r>
      <w:bookmarkStart w:id="2" w:name="_Hlk52538154"/>
      <w:r w:rsidRPr="003976EE">
        <w:t>(</w:t>
      </w:r>
      <w:r w:rsidR="00E12E69" w:rsidRPr="003976EE">
        <w:t>Aqua Texas</w:t>
      </w:r>
      <w:r w:rsidRPr="003976EE">
        <w:t>)</w:t>
      </w:r>
      <w:bookmarkEnd w:id="2"/>
      <w:r w:rsidRPr="003976EE">
        <w:rPr>
          <w:i/>
        </w:rPr>
        <w:t xml:space="preserve"> </w:t>
      </w:r>
      <w:r w:rsidRPr="003976EE">
        <w:t xml:space="preserve">filed </w:t>
      </w:r>
      <w:r w:rsidRPr="003976EE">
        <w:rPr>
          <w:bCs/>
        </w:rPr>
        <w:t>a petition to decertify a portion of its</w:t>
      </w:r>
      <w:r w:rsidRPr="003976EE">
        <w:t xml:space="preserve"> water certificate of convenience and necessity (CCN) No. </w:t>
      </w:r>
      <w:r w:rsidR="003976EE" w:rsidRPr="003976EE">
        <w:t>13203</w:t>
      </w:r>
      <w:r w:rsidRPr="003976EE">
        <w:t xml:space="preserve"> in </w:t>
      </w:r>
      <w:r w:rsidR="00A3659A">
        <w:t xml:space="preserve">Denton and Wise </w:t>
      </w:r>
      <w:r w:rsidRPr="003976EE">
        <w:t>Count</w:t>
      </w:r>
      <w:r w:rsidR="00A3659A">
        <w:t>ies</w:t>
      </w:r>
      <w:r w:rsidRPr="003976EE">
        <w:t>, Texas under Texas Water Code (TWC) § 13.25</w:t>
      </w:r>
      <w:r w:rsidR="0019381F" w:rsidRPr="003976EE">
        <w:t>4(a)</w:t>
      </w:r>
      <w:r w:rsidRPr="003976EE">
        <w:t xml:space="preserve"> and 16 Texas Administrative Code (TAC) § 24.245</w:t>
      </w:r>
      <w:r w:rsidR="00277139">
        <w:t>(d)</w:t>
      </w:r>
      <w:r w:rsidRPr="003976EE">
        <w:t>.</w:t>
      </w:r>
      <w:bookmarkStart w:id="3" w:name="_Hlk63326489"/>
      <w:r w:rsidRPr="003976EE">
        <w:t xml:space="preserve">  </w:t>
      </w:r>
      <w:bookmarkEnd w:id="3"/>
      <w:bookmarkEnd w:id="0"/>
    </w:p>
    <w:p w14:paraId="496A9DC6" w14:textId="6E25378B" w:rsidR="003E03B8" w:rsidRDefault="003E03B8" w:rsidP="003976EE"/>
    <w:p w14:paraId="586E7B90" w14:textId="77777777" w:rsidR="001968DD" w:rsidRDefault="001968DD" w:rsidP="001968DD">
      <w:r w:rsidRPr="00262A8E">
        <w:t xml:space="preserve">The requested area includes </w:t>
      </w:r>
      <w:r>
        <w:t xml:space="preserve">0 customer connections and </w:t>
      </w:r>
      <w:r w:rsidRPr="00262A8E">
        <w:t xml:space="preserve">approximately </w:t>
      </w:r>
      <w:r>
        <w:t>1,017</w:t>
      </w:r>
      <w:r w:rsidRPr="00262A8E">
        <w:t xml:space="preserve"> acres</w:t>
      </w:r>
      <w:r>
        <w:t xml:space="preserve"> of decertified area (from CCN No. 13201).</w:t>
      </w:r>
    </w:p>
    <w:p w14:paraId="21872193" w14:textId="77777777" w:rsidR="001968DD" w:rsidRDefault="001968DD" w:rsidP="001968DD"/>
    <w:p w14:paraId="199693CA" w14:textId="581FCB35" w:rsidR="00C30479" w:rsidRDefault="001968DD" w:rsidP="001968DD">
      <w:pPr>
        <w:rPr>
          <w:bCs/>
          <w:color w:val="FF0000"/>
        </w:rPr>
      </w:pPr>
      <w:r>
        <w:t>The petition proposes the subtraction of approximately 1,017 acres from CCN No. 13201.</w:t>
      </w:r>
    </w:p>
    <w:p w14:paraId="40B06EB2" w14:textId="77777777" w:rsidR="00C30479" w:rsidRDefault="00C30479" w:rsidP="00C30479">
      <w:pPr>
        <w:rPr>
          <w:bCs/>
          <w:color w:val="FF0000"/>
        </w:rPr>
      </w:pPr>
    </w:p>
    <w:p w14:paraId="01366A80" w14:textId="45C8210F" w:rsidR="00582859" w:rsidRPr="001968DD" w:rsidRDefault="00C30479" w:rsidP="00582859">
      <w:pPr>
        <w:autoSpaceDE w:val="0"/>
        <w:autoSpaceDN w:val="0"/>
        <w:adjustRightInd w:val="0"/>
        <w:rPr>
          <w:bCs/>
          <w:szCs w:val="24"/>
        </w:rPr>
      </w:pPr>
      <w:r w:rsidRPr="001968DD">
        <w:t xml:space="preserve">On </w:t>
      </w:r>
      <w:r w:rsidR="001968DD" w:rsidRPr="001968DD">
        <w:t>February 18, 2022</w:t>
      </w:r>
      <w:r w:rsidRPr="001968DD">
        <w:t xml:space="preserve">, </w:t>
      </w:r>
      <w:r w:rsidR="001968DD" w:rsidRPr="001968DD">
        <w:t>Aqua Texas</w:t>
      </w:r>
      <w:r w:rsidRPr="001968DD">
        <w:t xml:space="preserve"> requested a waiver of the notice requirements under 16 TAC § 24.245(d)(2)(A).  The request for the waiver of the notice requirements was supported by affidavits signed by the landowner</w:t>
      </w:r>
      <w:r w:rsidR="001968DD" w:rsidRPr="001968DD">
        <w:t>s</w:t>
      </w:r>
      <w:r w:rsidRPr="001968DD">
        <w:t>.</w:t>
      </w:r>
      <w:r w:rsidR="00582859" w:rsidRPr="001968DD">
        <w:rPr>
          <w:bCs/>
          <w:szCs w:val="24"/>
        </w:rPr>
        <w:t xml:space="preserve">  Staff supports the waiver of notice.</w:t>
      </w:r>
    </w:p>
    <w:p w14:paraId="72AF22F5" w14:textId="77777777" w:rsidR="00C30479" w:rsidRPr="001968DD" w:rsidRDefault="00C30479" w:rsidP="00C30479"/>
    <w:p w14:paraId="43DD030B" w14:textId="68585B5B" w:rsidR="00C30479" w:rsidRPr="001968DD" w:rsidRDefault="00C30479" w:rsidP="00C30479">
      <w:bookmarkStart w:id="4" w:name="_Hlk70076979"/>
      <w:bookmarkStart w:id="5" w:name="_Hlk51227251"/>
      <w:r w:rsidRPr="001968DD">
        <w:t xml:space="preserve">Based on the mapping review by </w:t>
      </w:r>
      <w:bookmarkStart w:id="6" w:name="_Hlk97108354"/>
      <w:r w:rsidR="001968DD" w:rsidRPr="001968DD">
        <w:t>Gary Horton</w:t>
      </w:r>
      <w:r w:rsidRPr="001968DD">
        <w:t xml:space="preserve">, </w:t>
      </w:r>
      <w:bookmarkEnd w:id="6"/>
      <w:r w:rsidRPr="001968DD">
        <w:t xml:space="preserve">Infrastructure Division, </w:t>
      </w:r>
      <w:r w:rsidR="001968DD" w:rsidRPr="001968DD">
        <w:t xml:space="preserve">Maps and digital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1079F07E662B4229A209B15ED9E1259B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1968DD" w:rsidRPr="001968DD">
            <w:rPr>
              <w:bCs/>
            </w:rPr>
            <w:t>Item 9</w:t>
          </w:r>
        </w:sdtContent>
      </w:sdt>
      <w:r w:rsidR="001968DD" w:rsidRPr="001968DD">
        <w:t xml:space="preserve"> on </w:t>
      </w:r>
      <w:sdt>
        <w:sdtPr>
          <w:rPr>
            <w:bCs/>
          </w:rPr>
          <w:id w:val="1794182058"/>
          <w:placeholder>
            <w:docPart w:val="271F07182D184312BEF6C0A272914BA1"/>
          </w:placeholder>
          <w:date w:fullDate="2022-02-1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1968DD" w:rsidRPr="001968DD">
            <w:rPr>
              <w:bCs/>
            </w:rPr>
            <w:t>February 18, 2022</w:t>
          </w:r>
        </w:sdtContent>
      </w:sdt>
      <w:r w:rsidR="001968DD" w:rsidRPr="001968DD">
        <w:rPr>
          <w:bCs/>
        </w:rPr>
        <w:t xml:space="preserve"> are sufficient</w:t>
      </w:r>
      <w:r w:rsidRPr="001968DD">
        <w:rPr>
          <w:bCs/>
        </w:rPr>
        <w:t xml:space="preserve">.  Based on </w:t>
      </w:r>
      <w:bookmarkEnd w:id="4"/>
      <w:r w:rsidRPr="001968DD">
        <w:t>my technical and managerial review of</w:t>
      </w:r>
      <w:r w:rsidRPr="001968DD" w:rsidDel="006B4E4C">
        <w:rPr>
          <w:bCs/>
          <w:szCs w:val="24"/>
        </w:rPr>
        <w:t xml:space="preserve"> </w:t>
      </w:r>
      <w:r w:rsidRPr="001968DD">
        <w:rPr>
          <w:bCs/>
          <w:szCs w:val="24"/>
        </w:rPr>
        <w:t xml:space="preserve">the additional information filed on </w:t>
      </w:r>
      <w:r w:rsidR="001968DD" w:rsidRPr="001968DD">
        <w:rPr>
          <w:bCs/>
        </w:rPr>
        <w:t>February 18, 2022</w:t>
      </w:r>
      <w:r w:rsidRPr="001968DD">
        <w:rPr>
          <w:bCs/>
        </w:rPr>
        <w:t>,</w:t>
      </w:r>
      <w:r w:rsidRPr="001968DD">
        <w:rPr>
          <w:bCs/>
          <w:szCs w:val="24"/>
        </w:rPr>
        <w:t xml:space="preserve"> I recommend that the application be </w:t>
      </w:r>
      <w:bookmarkEnd w:id="5"/>
      <w:r w:rsidRPr="001968DD">
        <w:rPr>
          <w:bCs/>
          <w:szCs w:val="24"/>
        </w:rPr>
        <w:t>deemed administratively complete</w:t>
      </w:r>
      <w:r w:rsidR="001968DD" w:rsidRPr="001968DD">
        <w:rPr>
          <w:bCs/>
          <w:szCs w:val="24"/>
        </w:rPr>
        <w:t xml:space="preserve"> and that notice </w:t>
      </w:r>
      <w:r w:rsidR="001968DD" w:rsidRPr="001968DD">
        <w:t>requirements under 16 TAC § 24.245(d)(2)(A)</w:t>
      </w:r>
      <w:r w:rsidR="001968DD" w:rsidRPr="001968DD">
        <w:rPr>
          <w:bCs/>
          <w:szCs w:val="24"/>
        </w:rPr>
        <w:t xml:space="preserve"> be waived</w:t>
      </w:r>
      <w:r w:rsidRPr="001968DD">
        <w:rPr>
          <w:bCs/>
          <w:szCs w:val="24"/>
        </w:rPr>
        <w:t>.</w:t>
      </w:r>
    </w:p>
    <w:p w14:paraId="2AADF4E7" w14:textId="77777777" w:rsidR="00C30479" w:rsidRDefault="00C30479" w:rsidP="00C30479">
      <w:pPr>
        <w:autoSpaceDE w:val="0"/>
        <w:autoSpaceDN w:val="0"/>
        <w:adjustRightInd w:val="0"/>
        <w:rPr>
          <w:bCs/>
          <w:szCs w:val="24"/>
        </w:rPr>
      </w:pPr>
    </w:p>
    <w:sectPr w:rsidR="00C30479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32EB" w14:textId="77777777" w:rsidR="00067E15" w:rsidRDefault="00067E15">
      <w:r>
        <w:separator/>
      </w:r>
    </w:p>
  </w:endnote>
  <w:endnote w:type="continuationSeparator" w:id="0">
    <w:p w14:paraId="357B24A2" w14:textId="77777777" w:rsidR="00067E15" w:rsidRDefault="0006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FB0FC" w14:textId="77777777" w:rsidR="00067E15" w:rsidRDefault="00067E15">
      <w:r>
        <w:separator/>
      </w:r>
    </w:p>
  </w:footnote>
  <w:footnote w:type="continuationSeparator" w:id="0">
    <w:p w14:paraId="59904E88" w14:textId="77777777" w:rsidR="00067E15" w:rsidRDefault="00067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4EA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09339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60CCFF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6A43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15"/>
    <w:rsid w:val="00043731"/>
    <w:rsid w:val="0004450E"/>
    <w:rsid w:val="000675A0"/>
    <w:rsid w:val="00067E15"/>
    <w:rsid w:val="000A4708"/>
    <w:rsid w:val="000B5444"/>
    <w:rsid w:val="00116570"/>
    <w:rsid w:val="00160E94"/>
    <w:rsid w:val="0017737A"/>
    <w:rsid w:val="00180C74"/>
    <w:rsid w:val="0019381F"/>
    <w:rsid w:val="001968DD"/>
    <w:rsid w:val="001E5B37"/>
    <w:rsid w:val="001F2F54"/>
    <w:rsid w:val="00277139"/>
    <w:rsid w:val="0028111B"/>
    <w:rsid w:val="003976EE"/>
    <w:rsid w:val="003E03B8"/>
    <w:rsid w:val="004249AC"/>
    <w:rsid w:val="00435FA9"/>
    <w:rsid w:val="004D0FE2"/>
    <w:rsid w:val="00573A4F"/>
    <w:rsid w:val="00582859"/>
    <w:rsid w:val="0066616B"/>
    <w:rsid w:val="006A02AC"/>
    <w:rsid w:val="006E0492"/>
    <w:rsid w:val="00703C4C"/>
    <w:rsid w:val="00711528"/>
    <w:rsid w:val="007B57D9"/>
    <w:rsid w:val="007E4EE0"/>
    <w:rsid w:val="007F0434"/>
    <w:rsid w:val="008262FF"/>
    <w:rsid w:val="008C469B"/>
    <w:rsid w:val="0091083F"/>
    <w:rsid w:val="00963A71"/>
    <w:rsid w:val="00992167"/>
    <w:rsid w:val="009B4327"/>
    <w:rsid w:val="009C596A"/>
    <w:rsid w:val="00A1167A"/>
    <w:rsid w:val="00A3659A"/>
    <w:rsid w:val="00A732D6"/>
    <w:rsid w:val="00A7691E"/>
    <w:rsid w:val="00A90676"/>
    <w:rsid w:val="00AB0161"/>
    <w:rsid w:val="00AE5AA2"/>
    <w:rsid w:val="00B56DD2"/>
    <w:rsid w:val="00B6124B"/>
    <w:rsid w:val="00BF16E0"/>
    <w:rsid w:val="00C30479"/>
    <w:rsid w:val="00C348D0"/>
    <w:rsid w:val="00C40E94"/>
    <w:rsid w:val="00CE11FE"/>
    <w:rsid w:val="00D11375"/>
    <w:rsid w:val="00D34E0D"/>
    <w:rsid w:val="00DA36E8"/>
    <w:rsid w:val="00DB0BD6"/>
    <w:rsid w:val="00DF2DFA"/>
    <w:rsid w:val="00E12E69"/>
    <w:rsid w:val="00E9565C"/>
    <w:rsid w:val="00EA5690"/>
    <w:rsid w:val="00EC1FBD"/>
    <w:rsid w:val="00F4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34C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0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79F07E662B4229A209B15ED9E12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95BC5-20AD-4403-96D9-FBE2B8465B32}"/>
      </w:docPartPr>
      <w:docPartBody>
        <w:p w:rsidR="003550E9" w:rsidRDefault="003C5A49" w:rsidP="003C5A49">
          <w:pPr>
            <w:pStyle w:val="1079F07E662B4229A209B15ED9E1259B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271F07182D184312BEF6C0A272914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7750B-BBBC-4800-BE03-350EABF83D2B}"/>
      </w:docPartPr>
      <w:docPartBody>
        <w:p w:rsidR="003550E9" w:rsidRDefault="003C5A49" w:rsidP="003C5A49">
          <w:pPr>
            <w:pStyle w:val="271F07182D184312BEF6C0A272914BA1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49"/>
    <w:rsid w:val="003550E9"/>
    <w:rsid w:val="003C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5A49"/>
    <w:rPr>
      <w:color w:val="808080"/>
    </w:rPr>
  </w:style>
  <w:style w:type="paragraph" w:customStyle="1" w:styleId="1079F07E662B4229A209B15ED9E1259B">
    <w:name w:val="1079F07E662B4229A209B15ED9E1259B"/>
    <w:rsid w:val="003C5A49"/>
  </w:style>
  <w:style w:type="paragraph" w:customStyle="1" w:styleId="271F07182D184312BEF6C0A272914BA1">
    <w:name w:val="271F07182D184312BEF6C0A272914BA1"/>
    <w:rsid w:val="003C5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2022-03-18T14:39:00Z</dcterms:created>
  <dcterms:modified xsi:type="dcterms:W3CDTF">2022-03-18T14:39:00Z</dcterms:modified>
</cp:coreProperties>
</file>